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bidi w:val="0"/>
        <w:jc w:val="left"/>
        <w:rPr>
          <w:b/>
          <w:b/>
          <w:bCs/>
        </w:rPr>
      </w:pPr>
      <w:r>
        <w:rPr>
          <w:b/>
          <w:bCs/>
        </w:rPr>
        <w:t>Beknopt verslag van de WMO-Adviesgroep Berg en Dal 1-12-2016</w:t>
      </w:r>
    </w:p>
    <w:p>
      <w:pPr>
        <w:pStyle w:val="Tekstblok"/>
        <w:bidi w:val="0"/>
        <w:jc w:val="left"/>
        <w:rPr>
          <w:b w:val="false"/>
          <w:b w:val="false"/>
          <w:bCs w:val="false"/>
        </w:rPr>
      </w:pPr>
      <w:r>
        <w:rPr>
          <w:b w:val="false"/>
          <w:bCs w:val="false"/>
        </w:rPr>
        <w:t>We zijn blij dat we (weer) een contactpersoon hebben bij de gemeente, Lineke Meekes. Het is goed dat we een ambassadeur hebben bij de gemeente en zien hierin het bewijs dat wij goed bezig zijn met belangenbehartiging en dat de gemeente waarde hecht aan ons oordeel en onze ervaring.</w:t>
      </w:r>
    </w:p>
    <w:p>
      <w:pPr>
        <w:pStyle w:val="Tekstblok"/>
        <w:bidi w:val="0"/>
        <w:jc w:val="left"/>
        <w:rPr/>
      </w:pPr>
      <w:r>
        <w:rPr/>
        <w:t>We wachten af wat de gemeenteraad doet met de uitkomsten van de onlangs gehouden enquête.</w:t>
        <w:br/>
        <w:t>Van de gemeente hebben we de toezegging dat we worden geraadpleegd bij het opmaken van het cliëntervaringsonderzoek 2017.</w:t>
        <w:br/>
        <w:t>We hebben naar onze mening te weinig leden of contactpersonen in de kernen van de voormalige gemeenten Millingen en Ubbergen. Mede daarom hebben we besloten om in het volgend jaar op verschillende locaties te vergaderen. Deze vergaderingen zijn openbaar, u bent dus welkom. De eerstvolgende vergadering is op donderdag 12 januari a.s. in het Kulturhus van Kekerdom. Houd ons en onze website (</w:t>
      </w:r>
      <w:hyperlink r:id="rId2">
        <w:r>
          <w:rPr>
            <w:rStyle w:val="Internetkoppeling"/>
            <w:color w:val="0000FF"/>
            <w:u w:val="single"/>
          </w:rPr>
          <w:t>www.wmoadviesgroepbergendal.nl</w:t>
        </w:r>
      </w:hyperlink>
      <w:r>
        <w:rPr/>
        <w:t>) dus goed in de gaten.</w:t>
      </w:r>
    </w:p>
    <w:p>
      <w:pPr>
        <w:pStyle w:val="Tekstblok"/>
        <w:bidi w:val="0"/>
        <w:jc w:val="left"/>
        <w:rPr>
          <w:b/>
          <w:b/>
          <w:bCs/>
        </w:rPr>
      </w:pPr>
      <w:r>
        <w:rPr>
          <w:b/>
          <w:bCs/>
        </w:rPr>
      </w:r>
    </w:p>
    <w:p>
      <w:pPr>
        <w:pStyle w:val="Tekstblok"/>
        <w:bidi w:val="0"/>
        <w:jc w:val="left"/>
        <w:rPr>
          <w:b/>
          <w:b/>
          <w:bCs/>
        </w:rPr>
      </w:pPr>
      <w:r>
        <w:rPr>
          <w:b/>
          <w:bCs/>
        </w:rPr>
        <w:t>Beknopt verslag van de WMO-Adviesgroep Berg en Dal 20-10-2016</w:t>
      </w:r>
    </w:p>
    <w:p>
      <w:pPr>
        <w:pStyle w:val="Tekstblok"/>
        <w:bidi w:val="0"/>
        <w:jc w:val="left"/>
        <w:rPr>
          <w:b w:val="false"/>
          <w:b w:val="false"/>
          <w:bCs w:val="false"/>
        </w:rPr>
      </w:pPr>
      <w:r>
        <w:rPr>
          <w:b w:val="false"/>
          <w:bCs w:val="false"/>
        </w:rPr>
        <w:t>Het heeft even geduurd, maar dank zij een aantal vrijwilligers heeft het Voorzieningenhart op de Heuvel nu eindelijk een rolstoeltoegankelijk podium.</w:t>
      </w:r>
    </w:p>
    <w:p>
      <w:pPr>
        <w:pStyle w:val="Tekstblok"/>
        <w:bidi w:val="0"/>
        <w:jc w:val="left"/>
        <w:rPr/>
      </w:pPr>
      <w:r>
        <w:rPr/>
        <w:t>Na overleg met de gemeente hebben we in de afgelopen periode een enquête gehouden over de eigen bijdrage in de Wmo. De enquête is klaar en wordt op 2 november aangeboden aan wethouder Thijssen. Elders op deze website kunt u meer lezen over de uitkomsten en onze aanbevelingen.</w:t>
        <w:br/>
        <w:t>op verzoek van de gemeente Berg en Dal zullen enkele leden van onze Adviesgroep deelnemen aan een werkgroep die zal meedenken over het opzet met betrekking tot het thema zorg en toerisme.</w:t>
        <w:br/>
        <w:t>In plaats van BTB hanteren we voortaan de duidelijker term Toegankelijkheid.</w:t>
      </w:r>
    </w:p>
    <w:p>
      <w:pPr>
        <w:pStyle w:val="Tekstblok"/>
        <w:bidi w:val="0"/>
        <w:jc w:val="left"/>
        <w:rPr>
          <w:b/>
          <w:b/>
          <w:bCs/>
        </w:rPr>
      </w:pPr>
      <w:r>
        <w:rPr>
          <w:b/>
          <w:bCs/>
        </w:rPr>
        <w:t>Beknopt verslag van de WMO-Adviesgroep Berg en Dal 07-07-2016</w:t>
      </w:r>
    </w:p>
    <w:p>
      <w:pPr>
        <w:pStyle w:val="Tekstblok"/>
        <w:bidi w:val="0"/>
        <w:jc w:val="left"/>
        <w:rPr>
          <w:b/>
          <w:b/>
          <w:bCs/>
        </w:rPr>
      </w:pPr>
      <w:r>
        <w:rPr>
          <w:b/>
          <w:bCs/>
        </w:rPr>
      </w:r>
    </w:p>
    <w:p>
      <w:pPr>
        <w:pStyle w:val="Tekstblok"/>
        <w:bidi w:val="0"/>
        <w:jc w:val="left"/>
        <w:rPr>
          <w:b w:val="false"/>
          <w:b w:val="false"/>
          <w:bCs w:val="false"/>
        </w:rPr>
      </w:pPr>
      <w:r>
        <w:rPr>
          <w:b w:val="false"/>
          <w:bCs w:val="false"/>
        </w:rPr>
        <w:t>De Adviesgroep heeft een extra taak op zich genomen, te weten jeugdhulp/-zorg. Hiertoe is vanaf 1 juli Ielse Albers verbonden aan onze groep als extern-adviseur.</w:t>
      </w:r>
    </w:p>
    <w:p>
      <w:pPr>
        <w:pStyle w:val="Tekstblok"/>
        <w:bidi w:val="0"/>
        <w:jc w:val="left"/>
        <w:rPr/>
      </w:pPr>
      <w:r>
        <w:rPr/>
        <w:t>Met betrekking tot de PR van de WMO-Adviesgroep zijn een aantal concrete acties ondernomen.</w:t>
        <w:br/>
        <w:t>Vanaf tweede helft augustus zal aan onze inwoners in een korte enquête de vraag worden voorgelegd wat de ervaring is met de eigen bijdrage voor Wmo-voorzieningen. Met de resultaten zullen we in contact treden met de gemeente. Als daarvoor aanleiding is, zullen we het college dan vragen om het beleid aan te passen.</w:t>
      </w:r>
    </w:p>
    <w:p>
      <w:pPr>
        <w:pStyle w:val="Tekstblok"/>
        <w:bidi w:val="0"/>
        <w:jc w:val="left"/>
        <w:rPr>
          <w:b/>
          <w:b/>
          <w:bCs/>
        </w:rPr>
      </w:pPr>
      <w:r>
        <w:rPr>
          <w:b/>
          <w:bCs/>
        </w:rPr>
        <w:t>Beknopt verslag van de WMO-Adviesgroep Berg en Dal 10-03-2016</w:t>
      </w:r>
    </w:p>
    <w:p>
      <w:pPr>
        <w:pStyle w:val="Tekstblok"/>
        <w:bidi w:val="0"/>
        <w:spacing w:before="0" w:after="140"/>
        <w:jc w:val="left"/>
        <w:rPr>
          <w:b w:val="false"/>
          <w:b w:val="false"/>
          <w:bCs w:val="false"/>
        </w:rPr>
      </w:pPr>
      <w:r>
        <w:rPr>
          <w:b w:val="false"/>
          <w:bCs w:val="false"/>
        </w:rPr>
        <w:t>Besloten is dat we er voor zullen zorgen dat we geregeld redactionele stukken zullen aanbieden aan de verschillende dag- en weekbladen die in de gemeente verspreiden.</w:t>
        <w:br/>
        <w:t xml:space="preserve">De Wmo-Adviesgroep denkt nadrukkelijk na over de vraag of en hoe het mogelijk is om ook actief te worden op andere deelaspecten van de Wet maatschappelijke ondersteuning; met name de jeugdzorg hebben we hierbij op het oog. Deze dialoog vindt ook plaats omdat er een verzoek ligt van de gemeente.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nl-NL"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moadviesgroepbergendal.n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LibreOffice/6.3.3.2$Windows_X86_64 LibreOffice_project/a64200df03143b798afd1ec74a12ab50359878ed</Application>
  <Pages>1</Pages>
  <Words>466</Words>
  <CharactersWithSpaces>2903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2019-06-18T12:34:24Z</dcterms:created>
  <dc:creator/>
  <dc:description/>
  <dc:language>nl-NL</dc:language>
  <cp:lastModifiedBy/>
  <dcterms:modified xsi:type="dcterms:W3CDTF">2019-06-18T12:35:14Z</dcterms:modified>
  <cp:revision>1</cp:revision>
  <dc:subject/>
  <dc:title/>
</cp:coreProperties>
</file>